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1255156274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1. Dipinti su supporto ligneo e tessile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92"/>
        <w:gridCol w:w="3543"/>
      </w:tblGrid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File </w:t>
            </w:r>
            <w:r>
              <w:rPr>
                <w:rFonts w:cs="Times New Roman"/>
                <w:lang w:val="it-IT"/>
              </w:rPr>
              <w:t>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260"/>
        <w:gridCol w:w="3544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Senza cornice: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  <w:tr>
        <w:trPr>
          <w:trHeight w:val="348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Cornice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Smontabile □ sì         □ no          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□ sì, fino al         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851"/>
        <w:gridCol w:w="4033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Difetti strutturali/ Danni al supporto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Deformazioni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Craquelure/ Distacchi/ Sollevamenti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                    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Integrazioni/ Rifacimenti/ Ridipinture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it-IT"/>
              </w:rPr>
              <w:t>Attacco di insetti o animali</w:t>
            </w:r>
            <w:r>
              <w:rPr>
                <w:rFonts w:cs="Times New Roman"/>
              </w:rPr>
              <w:t xml:space="preserve">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Attacchi microbiologici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Depositi superficiali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804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 / note: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07"/>
        <w:gridCol w:w="4537"/>
      </w:tblGrid>
      <w:tr>
        <w:trPr/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UR %                   Lux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        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UR %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fr-FR"/>
              </w:rPr>
              <w:t>50-60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       Lux    ≤ 150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790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  <w:bookmarkStart w:id="3" w:name="_GoBack"/>
            <w:bookmarkEnd w:id="3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552e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B2F4-E48F-4FFD-99AC-29F58DD7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LibreOffice/6.0.6.2$Windows_X86_64 LibreOffice_project/0c292870b25a325b5ed35f6b45599d2ea4458e77</Application>
  <Pages>3</Pages>
  <Words>426</Words>
  <Characters>2584</Characters>
  <CharactersWithSpaces>3792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2018-06-04T07:08:00Z</dcterms:created>
  <dc:creator>Spezzaferro Livia</dc:creator>
  <dc:description/>
  <dc:language>it-IT</dc:language>
  <cp:lastModifiedBy/>
  <cp:lastPrinted>2017-03-28T12:51:00Z</cp:lastPrinted>
  <dcterms:modified xsi:type="dcterms:W3CDTF">2021-03-15T18:20:20Z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